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E7" w:rsidRPr="004256BA" w:rsidRDefault="00EA5245" w:rsidP="00D42B8E">
      <w:pPr>
        <w:pStyle w:val="a8"/>
        <w:spacing w:line="360" w:lineRule="auto"/>
        <w:jc w:val="center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ПОЯСНИТЕЛЬНАЯ ЗАПИСКА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«Занимательная информатика» в 5-6 классах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 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164E7" w:rsidRPr="004256BA" w:rsidRDefault="00EA5245" w:rsidP="00D42B8E">
      <w:pPr>
        <w:pStyle w:val="a8"/>
        <w:spacing w:line="360" w:lineRule="auto"/>
        <w:jc w:val="center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ОБЩАЯ ХАРАКТЕРИСТИКА УЧЕБНОГО КУРСА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Учебный курс «Занимательная информатика» в основном общем образовании отражает:</w:t>
      </w:r>
    </w:p>
    <w:p w:rsidR="00B164E7" w:rsidRPr="004256BA" w:rsidRDefault="00EA5245" w:rsidP="00D42B8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164E7" w:rsidRPr="004256BA" w:rsidRDefault="00EA5245" w:rsidP="00D42B8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164E7" w:rsidRPr="004256BA" w:rsidRDefault="00EA5245" w:rsidP="00D42B8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междисциплинарный характер информатики и информационной деятельности.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Современная школьная информатика оказывает существенное влияние на формирование</w:t>
      </w:r>
      <w:r w:rsidR="00D42B8E" w:rsidRPr="004256BA">
        <w:rPr>
          <w:rFonts w:ascii="Times New Roman" w:hAnsi="Times New Roman" w:cs="Times New Roman"/>
        </w:rPr>
        <w:t xml:space="preserve"> </w:t>
      </w:r>
      <w:r w:rsidRPr="004256BA">
        <w:rPr>
          <w:rFonts w:ascii="Times New Roman" w:hAnsi="Times New Roman" w:cs="Times New Roman"/>
        </w:rPr>
        <w:t>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Учебный курс «Занимательная информатика» в основном общем образовании интегрирует в</w:t>
      </w:r>
      <w:r w:rsidR="00D42B8E" w:rsidRPr="004256BA">
        <w:rPr>
          <w:rFonts w:ascii="Times New Roman" w:hAnsi="Times New Roman" w:cs="Times New Roman"/>
        </w:rPr>
        <w:t xml:space="preserve"> </w:t>
      </w:r>
      <w:r w:rsidRPr="004256BA">
        <w:rPr>
          <w:rFonts w:ascii="Times New Roman" w:hAnsi="Times New Roman" w:cs="Times New Roman"/>
        </w:rPr>
        <w:t>себе:</w:t>
      </w:r>
    </w:p>
    <w:p w:rsidR="00B164E7" w:rsidRPr="004256BA" w:rsidRDefault="00EA5245" w:rsidP="00D42B8E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B164E7" w:rsidRPr="004256BA" w:rsidRDefault="00EA5245" w:rsidP="00D42B8E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lastRenderedPageBreak/>
        <w:t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:rsidR="00B164E7" w:rsidRPr="004256BA" w:rsidRDefault="00EA5245" w:rsidP="00D42B8E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 xml:space="preserve">Основные задачи учебного курса «Занимательная информатика» </w:t>
      </w:r>
      <w:r w:rsidRPr="004256BA">
        <w:rPr>
          <w:rStyle w:val="51"/>
          <w:rFonts w:eastAsia="Tahoma"/>
          <w:b w:val="0"/>
          <w:bCs w:val="0"/>
        </w:rPr>
        <w:t>— сформировать у обучающихся:</w:t>
      </w:r>
    </w:p>
    <w:p w:rsidR="00B164E7" w:rsidRPr="004256BA" w:rsidRDefault="00EA5245" w:rsidP="00D42B8E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B164E7" w:rsidRPr="004256BA" w:rsidRDefault="00EA5245" w:rsidP="00D42B8E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базовые знания об информационном моделировании, в том числе о математическом моде</w:t>
      </w:r>
      <w:r w:rsidRPr="004256BA">
        <w:rPr>
          <w:rFonts w:ascii="Times New Roman" w:hAnsi="Times New Roman" w:cs="Times New Roman"/>
        </w:rPr>
        <w:softHyphen/>
        <w:t>лировании;</w:t>
      </w:r>
    </w:p>
    <w:p w:rsidR="00B164E7" w:rsidRPr="004256BA" w:rsidRDefault="00EA5245" w:rsidP="00D42B8E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164E7" w:rsidRPr="004256BA" w:rsidRDefault="00EA5245" w:rsidP="00D42B8E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164E7" w:rsidRPr="004256BA" w:rsidRDefault="00EA5245" w:rsidP="00D42B8E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B164E7" w:rsidRPr="004256BA" w:rsidRDefault="00EA5245" w:rsidP="00D42B8E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Style w:val="21"/>
          <w:rFonts w:eastAsia="Tahoma"/>
        </w:rPr>
        <w:t xml:space="preserve">Цели и задачи изучения информатики на уровне основного общего образования </w:t>
      </w:r>
      <w:r w:rsidRPr="004256BA">
        <w:rPr>
          <w:rFonts w:ascii="Times New Roman" w:hAnsi="Times New Roman" w:cs="Times New Roman"/>
        </w:rPr>
        <w:t>определяют структуру основного содержания учебного предмета в виде следующих четырёх тематических разделов:</w:t>
      </w:r>
    </w:p>
    <w:p w:rsidR="00B164E7" w:rsidRPr="004256BA" w:rsidRDefault="00EA5245" w:rsidP="00D42B8E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Цифровая грамотность.</w:t>
      </w:r>
    </w:p>
    <w:p w:rsidR="00B164E7" w:rsidRPr="004256BA" w:rsidRDefault="00EA5245" w:rsidP="00D42B8E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lastRenderedPageBreak/>
        <w:t>Теоретические основы информатики.</w:t>
      </w:r>
    </w:p>
    <w:p w:rsidR="00B164E7" w:rsidRPr="004256BA" w:rsidRDefault="00EA5245" w:rsidP="00D42B8E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Алгоритмы и программирование.</w:t>
      </w:r>
    </w:p>
    <w:p w:rsidR="00B164E7" w:rsidRPr="004256BA" w:rsidRDefault="00EA5245" w:rsidP="00D42B8E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Информационные технологии.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ЦЕЛИ ИЗУЧЕНИЯ УЧЕБНОГО КУРСА «Занимательная информатика»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Изучение информатики в 5-6 классах вносит значительный вклад в достижение главных целей основного общего образования, обеспечивая:</w:t>
      </w:r>
    </w:p>
    <w:p w:rsidR="00B164E7" w:rsidRPr="004256BA" w:rsidRDefault="00EA5245" w:rsidP="00D42B8E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</w:t>
      </w:r>
    </w:p>
    <w:p w:rsidR="00B164E7" w:rsidRPr="004256BA" w:rsidRDefault="00EA5245" w:rsidP="00D42B8E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формирование понимания роли информационных процессов, информационных ресурсов и ИТ в условиях цифровой трансформации многих сфер жизнисовременного общества;</w:t>
      </w:r>
    </w:p>
    <w:p w:rsidR="00B164E7" w:rsidRPr="004256BA" w:rsidRDefault="00EA5245" w:rsidP="00D42B8E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</w:t>
      </w:r>
    </w:p>
    <w:p w:rsidR="00B164E7" w:rsidRPr="004256BA" w:rsidRDefault="00EA5245" w:rsidP="00D42B8E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МЕСТО УЧЕБНОГО КУРСА «Занимательная информатика»» В УЧЕБНОМ ПЛАНЕ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5-6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 Программа по информатике для 5-6 классов составлена из расчёта общей учебной нагрузки 68 часов за 2 года обучения: 1 час в неделю в 5 классе и 1 час в неделю в 6 классе. 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</w:t>
      </w:r>
      <w:r w:rsidRPr="004256BA">
        <w:rPr>
          <w:rFonts w:ascii="Times New Roman" w:hAnsi="Times New Roman" w:cs="Times New Roman"/>
        </w:rPr>
        <w:softHyphen/>
        <w:t xml:space="preserve">коммуникационных </w:t>
      </w:r>
      <w:r w:rsidRPr="004256BA">
        <w:rPr>
          <w:rFonts w:ascii="Times New Roman" w:hAnsi="Times New Roman" w:cs="Times New Roman"/>
        </w:rPr>
        <w:lastRenderedPageBreak/>
        <w:t>технологий (ИКТ), необходимой им для дальнейшего обучения.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 5-6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7-9 классах.</w:t>
      </w:r>
    </w:p>
    <w:p w:rsidR="00D42B8E" w:rsidRPr="004256BA" w:rsidRDefault="00D42B8E" w:rsidP="00D42B8E">
      <w:pPr>
        <w:pStyle w:val="a8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B164E7" w:rsidRPr="004256BA" w:rsidRDefault="00EA5245" w:rsidP="00D42B8E">
      <w:pPr>
        <w:pStyle w:val="a8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4256BA">
        <w:rPr>
          <w:rFonts w:ascii="Times New Roman" w:hAnsi="Times New Roman" w:cs="Times New Roman"/>
          <w:b/>
        </w:rPr>
        <w:t>СОДЕРЖАНИЕ УЧЕБНОГО ПРЕДМЕТА</w:t>
      </w:r>
    </w:p>
    <w:p w:rsidR="00D42B8E" w:rsidRPr="004256BA" w:rsidRDefault="00D42B8E" w:rsidP="00D42B8E">
      <w:pPr>
        <w:pStyle w:val="a8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bookmarkStart w:id="0" w:name="bookmark0"/>
      <w:r w:rsidRPr="004256BA">
        <w:rPr>
          <w:rFonts w:ascii="Times New Roman" w:hAnsi="Times New Roman" w:cs="Times New Roman"/>
          <w:b/>
        </w:rPr>
        <w:t>5 класс</w:t>
      </w:r>
      <w:bookmarkEnd w:id="0"/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Правила гигиены и безопасности при работе с компьютерами, мобильными устройствами и другими элементами цифрового окружения. 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 xml:space="preserve">Сеть Интернет. Веб-страница, веб-сайт. Браузер. Поиск информации на веб-странице. Поисковые системы. Поиск информации по выбранным ключевым словам и по изображению. Достоверность информации, полученной из Интернета. Правила безопасного поведения в Интернете. Процесс аутентификации. Виды аутентификации (аутентификация по паролям, аутентификация с помощью </w:t>
      </w:r>
      <w:r w:rsidRPr="004256BA">
        <w:rPr>
          <w:rFonts w:ascii="Times New Roman" w:hAnsi="Times New Roman" w:cs="Times New Roman"/>
          <w:lang w:val="en-US" w:eastAsia="en-US" w:bidi="en-US"/>
        </w:rPr>
        <w:t>SMS</w:t>
      </w:r>
      <w:r w:rsidRPr="004256BA">
        <w:rPr>
          <w:rFonts w:ascii="Times New Roman" w:hAnsi="Times New Roman" w:cs="Times New Roman"/>
          <w:lang w:eastAsia="en-US" w:bidi="en-US"/>
        </w:rPr>
        <w:t xml:space="preserve">, </w:t>
      </w:r>
      <w:r w:rsidRPr="004256BA">
        <w:rPr>
          <w:rFonts w:ascii="Times New Roman" w:hAnsi="Times New Roman" w:cs="Times New Roman"/>
        </w:rPr>
        <w:t>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Кибербуллинг.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Теоретические основы информатики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 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 Искусственный интеллект и его роль в жизни человека.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Алгоритмизация и основы программирования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 xml:space="preserve">Понятие алгоритма. Исполнители алгоритмов. Линейные алгоритмы. Циклические </w:t>
      </w:r>
      <w:r w:rsidRPr="004256BA">
        <w:rPr>
          <w:rFonts w:ascii="Times New Roman" w:hAnsi="Times New Roman" w:cs="Times New Roman"/>
        </w:rPr>
        <w:lastRenderedPageBreak/>
        <w:t>алгоритмы. Составление программ для управления исполнителем в среде блочного или текстового программирования.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Информационные технологии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Текстовый редактор. Правила набора текста. 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Компьютерные презентации. Слайд. Добавление на слайд текста и изображений. Работа с несколькими слайдами.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bookmarkStart w:id="1" w:name="bookmark1"/>
      <w:r w:rsidRPr="004256BA">
        <w:rPr>
          <w:rFonts w:ascii="Times New Roman" w:hAnsi="Times New Roman" w:cs="Times New Roman"/>
          <w:b/>
        </w:rPr>
        <w:t>6 класс</w:t>
      </w:r>
      <w:bookmarkEnd w:id="1"/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Теоретические основы информатики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Информационный объём данных. Бит -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B164E7" w:rsidRPr="004256BA" w:rsidRDefault="00B164E7" w:rsidP="00D42B8E">
      <w:pPr>
        <w:pStyle w:val="a8"/>
        <w:spacing w:line="360" w:lineRule="auto"/>
        <w:jc w:val="both"/>
        <w:rPr>
          <w:rFonts w:ascii="Times New Roman" w:hAnsi="Times New Roman" w:cs="Times New Roman"/>
        </w:rPr>
        <w:sectPr w:rsidR="00B164E7" w:rsidRPr="004256BA" w:rsidSect="00EA524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lastRenderedPageBreak/>
        <w:t>Алгоритмизация и основы программирования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параметрами.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Информационные технологии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4256BA">
        <w:rPr>
          <w:rFonts w:ascii="Times New Roman" w:hAnsi="Times New Roman" w:cs="Times New Roman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 иперссылки.</w:t>
      </w:r>
    </w:p>
    <w:p w:rsidR="00D42B8E" w:rsidRPr="004256BA" w:rsidRDefault="00D42B8E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B164E7" w:rsidRPr="004256BA" w:rsidRDefault="00EA5245" w:rsidP="00D42B8E">
      <w:pPr>
        <w:pStyle w:val="a8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bookmarkStart w:id="2" w:name="bookmark2"/>
      <w:r w:rsidRPr="004256BA">
        <w:rPr>
          <w:rFonts w:ascii="Times New Roman" w:hAnsi="Times New Roman" w:cs="Times New Roman"/>
          <w:b/>
        </w:rPr>
        <w:t>ПЛАНИРУЕМЫЕ ОБРАЗОВАТЕЛЬНЫЕ РЕЗУЛЬТАТЫ</w:t>
      </w:r>
      <w:bookmarkEnd w:id="2"/>
    </w:p>
    <w:p w:rsidR="00D42B8E" w:rsidRPr="004256BA" w:rsidRDefault="00D42B8E" w:rsidP="00D42B8E">
      <w:pPr>
        <w:pStyle w:val="a8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42B8E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4256BA">
        <w:rPr>
          <w:rFonts w:ascii="Times New Roman" w:hAnsi="Times New Roman" w:cs="Times New Roman"/>
        </w:rPr>
        <w:t xml:space="preserve">Изучение информатики в 5-6 классах направлено на достижение обучающимися следующих личностных, метапредметных и предметных результатов освоения учебного предмета 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ЛИЧНОСТНЫЕ РЕЗУЛЬТАТЫ</w:t>
      </w:r>
    </w:p>
    <w:p w:rsidR="00D42B8E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4256BA">
        <w:rPr>
          <w:rFonts w:ascii="Times New Roman" w:hAnsi="Times New Roman" w:cs="Times New Roman"/>
        </w:rPr>
        <w:t xml:space="preserve">Личностные результаты имеют направленность на решение задач воспитания, развития и социализации обучающихся средствами предмета 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Патриотическое воспитание:</w:t>
      </w:r>
    </w:p>
    <w:p w:rsidR="00B164E7" w:rsidRPr="004256BA" w:rsidRDefault="00EA5245" w:rsidP="00D42B8E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ценностное отношение к отечественному культурному, историческому и научному наследию;</w:t>
      </w:r>
    </w:p>
    <w:p w:rsidR="00B164E7" w:rsidRPr="004256BA" w:rsidRDefault="00EA5245" w:rsidP="00D42B8E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понимание значения информатики как науки в жизни современного общества;</w:t>
      </w:r>
    </w:p>
    <w:p w:rsidR="00D42B8E" w:rsidRPr="004256BA" w:rsidRDefault="00EA5245" w:rsidP="00D42B8E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256BA">
        <w:rPr>
          <w:rFonts w:ascii="Times New Roman" w:hAnsi="Times New Roman" w:cs="Times New Roman"/>
        </w:rPr>
        <w:t xml:space="preserve">заинтересованность в научных знаниях о цифровой трансформации современного общества. 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Духовно-нравственное воспитание:</w:t>
      </w:r>
    </w:p>
    <w:p w:rsidR="00B164E7" w:rsidRPr="004256BA" w:rsidRDefault="00EA5245" w:rsidP="00D42B8E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ориентация на моральные ценности и нормы в ситуациях нравственного выбора;</w:t>
      </w:r>
    </w:p>
    <w:p w:rsidR="00B164E7" w:rsidRPr="004256BA" w:rsidRDefault="00EA5245" w:rsidP="00D42B8E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164E7" w:rsidRPr="004256BA" w:rsidRDefault="00EA5245" w:rsidP="00D42B8E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активное неприятие асоциальных поступков, в том числе в сети Интернет Гражданское воспитание:</w:t>
      </w:r>
    </w:p>
    <w:p w:rsidR="00B164E7" w:rsidRPr="004256BA" w:rsidRDefault="00EA5245" w:rsidP="00D42B8E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 xml:space="preserve">представление о социальных нормах и правилах межличностных отношений в </w:t>
      </w:r>
      <w:r w:rsidRPr="004256BA">
        <w:rPr>
          <w:rFonts w:ascii="Times New Roman" w:hAnsi="Times New Roman" w:cs="Times New Roman"/>
        </w:rPr>
        <w:lastRenderedPageBreak/>
        <w:t>коллективе, в том числе в социальных сообществах; соблюдение правил безопасности, в том числе навыков безопасного поведения в интернет-среде;</w:t>
      </w:r>
    </w:p>
    <w:p w:rsidR="00B164E7" w:rsidRPr="004256BA" w:rsidRDefault="00EA5245" w:rsidP="00D42B8E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ориентация на совместную деятельность при выполнении учебных, познавательных задач, создании учебных проектов;</w:t>
      </w:r>
    </w:p>
    <w:p w:rsidR="00B164E7" w:rsidRPr="004256BA" w:rsidRDefault="00EA5245" w:rsidP="00D42B8E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стремление к взаимопониманию и взаимопомощи в процессе этой учебной деятельности;</w:t>
      </w:r>
    </w:p>
    <w:p w:rsidR="00B164E7" w:rsidRPr="004256BA" w:rsidRDefault="00EA5245" w:rsidP="00D42B8E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Ценности научного познания:</w:t>
      </w:r>
    </w:p>
    <w:p w:rsidR="00B164E7" w:rsidRPr="004256BA" w:rsidRDefault="00EA5245" w:rsidP="00D42B8E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</w:t>
      </w:r>
    </w:p>
    <w:p w:rsidR="00B164E7" w:rsidRPr="004256BA" w:rsidRDefault="00EA5245" w:rsidP="00D42B8E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</w:t>
      </w:r>
    </w:p>
    <w:p w:rsidR="00B164E7" w:rsidRPr="004256BA" w:rsidRDefault="00EA5245" w:rsidP="00D42B8E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достижения индивидуального и коллективного благополучия;</w:t>
      </w:r>
    </w:p>
    <w:p w:rsidR="00B164E7" w:rsidRPr="004256BA" w:rsidRDefault="00EA5245" w:rsidP="00D42B8E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Формирование культуры здоровья:</w:t>
      </w:r>
    </w:p>
    <w:p w:rsidR="00B164E7" w:rsidRPr="004256BA" w:rsidRDefault="00EA5245" w:rsidP="00D42B8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установка на здоровый образ жизни, в том числе и за счёт освоения и соблюдения требований безопасной эксплуатации средств ИКТ;</w:t>
      </w:r>
    </w:p>
    <w:p w:rsidR="00B164E7" w:rsidRPr="004256BA" w:rsidRDefault="00EA5245" w:rsidP="00D42B8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соблюдение временных норм работы с компьютером.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Трудовое воспитание:</w:t>
      </w:r>
    </w:p>
    <w:p w:rsidR="00B164E7" w:rsidRPr="004256BA" w:rsidRDefault="00EA5245" w:rsidP="00D42B8E">
      <w:pPr>
        <w:pStyle w:val="a8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Экологическое воспитание:</w:t>
      </w:r>
    </w:p>
    <w:p w:rsidR="00B164E7" w:rsidRPr="004256BA" w:rsidRDefault="00EA5245" w:rsidP="00D42B8E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Адаптация обучающегося к изменяющимся условиям социальной среды</w:t>
      </w:r>
      <w:r w:rsidRPr="004256BA">
        <w:rPr>
          <w:rStyle w:val="51"/>
          <w:rFonts w:eastAsia="Tahoma"/>
          <w:b w:val="0"/>
          <w:bCs w:val="0"/>
        </w:rPr>
        <w:t>:</w:t>
      </w:r>
    </w:p>
    <w:p w:rsidR="00B164E7" w:rsidRPr="004256BA" w:rsidRDefault="00EA5245" w:rsidP="00D42B8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 w:rsidRPr="004256BA">
        <w:rPr>
          <w:rFonts w:ascii="Times New Roman" w:hAnsi="Times New Roman" w:cs="Times New Roman"/>
        </w:rPr>
        <w:lastRenderedPageBreak/>
        <w:t>поведения, форм социальной жизни в группах и сообществах, в том числе в виртуальном пространстве</w:t>
      </w:r>
    </w:p>
    <w:p w:rsidR="00D42B8E" w:rsidRPr="004256BA" w:rsidRDefault="00D42B8E" w:rsidP="00D42B8E">
      <w:pPr>
        <w:pStyle w:val="a8"/>
        <w:spacing w:line="360" w:lineRule="auto"/>
        <w:jc w:val="both"/>
        <w:rPr>
          <w:rFonts w:ascii="Times New Roman" w:hAnsi="Times New Roman" w:cs="Times New Roman"/>
          <w:lang w:val="en-US"/>
        </w:rPr>
      </w:pPr>
      <w:bookmarkStart w:id="3" w:name="bookmark3"/>
    </w:p>
    <w:p w:rsidR="00B164E7" w:rsidRPr="004256BA" w:rsidRDefault="00EA5245" w:rsidP="00D42B8E">
      <w:pPr>
        <w:pStyle w:val="a8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4256BA">
        <w:rPr>
          <w:rFonts w:ascii="Times New Roman" w:hAnsi="Times New Roman" w:cs="Times New Roman"/>
          <w:b/>
        </w:rPr>
        <w:t>МЕТАПРЕДМЕТНЫЕ РЕЗУЛЬТАТЫ</w:t>
      </w:r>
      <w:bookmarkEnd w:id="3"/>
    </w:p>
    <w:p w:rsidR="00D42B8E" w:rsidRPr="004256BA" w:rsidRDefault="00D42B8E" w:rsidP="00D42B8E">
      <w:pPr>
        <w:pStyle w:val="a8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Метапредметные результаты освоения образовательной программы по информатике отражают</w:t>
      </w:r>
      <w:r w:rsidR="00D42B8E" w:rsidRPr="004256BA">
        <w:rPr>
          <w:rFonts w:ascii="Times New Roman" w:hAnsi="Times New Roman" w:cs="Times New Roman"/>
        </w:rPr>
        <w:t xml:space="preserve"> </w:t>
      </w:r>
      <w:r w:rsidRPr="004256BA">
        <w:rPr>
          <w:rFonts w:ascii="Times New Roman" w:hAnsi="Times New Roman" w:cs="Times New Roman"/>
        </w:rPr>
        <w:t>овладение универсальными учебными действиями — познавательными, коммуникативными,</w:t>
      </w:r>
      <w:r w:rsidR="00D42B8E" w:rsidRPr="004256BA">
        <w:rPr>
          <w:rFonts w:ascii="Times New Roman" w:hAnsi="Times New Roman" w:cs="Times New Roman"/>
        </w:rPr>
        <w:t xml:space="preserve"> </w:t>
      </w:r>
      <w:r w:rsidRPr="004256BA">
        <w:rPr>
          <w:rFonts w:ascii="Times New Roman" w:hAnsi="Times New Roman" w:cs="Times New Roman"/>
        </w:rPr>
        <w:t>регулятивными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Универсальные познавательные действия Базовые логические действия:</w:t>
      </w:r>
    </w:p>
    <w:p w:rsidR="00B164E7" w:rsidRPr="004256BA" w:rsidRDefault="00EA5245" w:rsidP="00D42B8E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</w:t>
      </w:r>
      <w:r w:rsidRPr="004256BA">
        <w:rPr>
          <w:rFonts w:ascii="Times New Roman" w:hAnsi="Times New Roman" w:cs="Times New Roman"/>
        </w:rPr>
        <w:softHyphen/>
        <w:t>следственные связи, строить логические рассуждения, делать умозаключения (индуктивные, дедуктивные и по аналогии) и выводы;</w:t>
      </w:r>
    </w:p>
    <w:p w:rsidR="00B164E7" w:rsidRPr="004256BA" w:rsidRDefault="00EA5245" w:rsidP="00D42B8E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164E7" w:rsidRPr="004256BA" w:rsidRDefault="00EA5245" w:rsidP="00D42B8E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Базовые исследовательские действия:</w:t>
      </w:r>
    </w:p>
    <w:p w:rsidR="00B164E7" w:rsidRPr="004256BA" w:rsidRDefault="00EA5245" w:rsidP="00D42B8E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164E7" w:rsidRPr="004256BA" w:rsidRDefault="00EA5245" w:rsidP="00D42B8E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оценивать применимость и достоверность информации, полученной в ходе исследования;</w:t>
      </w:r>
    </w:p>
    <w:p w:rsidR="00B164E7" w:rsidRPr="004256BA" w:rsidRDefault="00EA5245" w:rsidP="00D42B8E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Работа с информацией:</w:t>
      </w:r>
    </w:p>
    <w:p w:rsidR="00B164E7" w:rsidRPr="004256BA" w:rsidRDefault="00EA5245" w:rsidP="00D42B8E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выявлять дефицит информации, данных, необходимых для решения поставленной задачи;</w:t>
      </w:r>
    </w:p>
    <w:p w:rsidR="00B164E7" w:rsidRPr="004256BA" w:rsidRDefault="00EA5245" w:rsidP="00D42B8E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B164E7" w:rsidRPr="004256BA" w:rsidRDefault="00EA5245" w:rsidP="00D42B8E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64E7" w:rsidRPr="004256BA" w:rsidRDefault="00EA5245" w:rsidP="00D42B8E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 xml:space="preserve">выбирать оптимальную форму представления информации и иллюстрировать </w:t>
      </w:r>
      <w:r w:rsidRPr="004256BA">
        <w:rPr>
          <w:rFonts w:ascii="Times New Roman" w:hAnsi="Times New Roman" w:cs="Times New Roman"/>
        </w:rPr>
        <w:lastRenderedPageBreak/>
        <w:t>решаемые задачи несложными схемами, диаграммами, иными графическими объектами и их комбинациями;</w:t>
      </w:r>
    </w:p>
    <w:p w:rsidR="00B164E7" w:rsidRPr="004256BA" w:rsidRDefault="00EA5245" w:rsidP="00D42B8E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оценивать достоверность информации по критериям, предложенным учителем или</w:t>
      </w:r>
    </w:p>
    <w:p w:rsidR="00B164E7" w:rsidRPr="004256BA" w:rsidRDefault="00EA5245" w:rsidP="00D42B8E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сформулированным самостоятельно;</w:t>
      </w:r>
    </w:p>
    <w:p w:rsidR="00B164E7" w:rsidRPr="004256BA" w:rsidRDefault="00EA5245" w:rsidP="00D42B8E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запоминать и систематизировать информацию.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256BA">
        <w:rPr>
          <w:rFonts w:ascii="Times New Roman" w:hAnsi="Times New Roman" w:cs="Times New Roman"/>
          <w:b/>
        </w:rPr>
        <w:t>Универсальные и коммуникативные действия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Общение:</w:t>
      </w:r>
    </w:p>
    <w:p w:rsidR="00B164E7" w:rsidRPr="004256BA" w:rsidRDefault="00EA5245" w:rsidP="00D42B8E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64E7" w:rsidRPr="004256BA" w:rsidRDefault="00EA5245" w:rsidP="00D42B8E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публично представлять результаты выполненного опыта (эксперимента, исследования, проекта);</w:t>
      </w:r>
    </w:p>
    <w:p w:rsidR="00B164E7" w:rsidRPr="004256BA" w:rsidRDefault="00B164E7" w:rsidP="00D42B8E">
      <w:pPr>
        <w:pStyle w:val="a8"/>
        <w:spacing w:line="360" w:lineRule="auto"/>
        <w:jc w:val="both"/>
        <w:rPr>
          <w:rFonts w:ascii="Times New Roman" w:hAnsi="Times New Roman" w:cs="Times New Roman"/>
        </w:rPr>
        <w:sectPr w:rsidR="00B164E7" w:rsidRPr="004256BA" w:rsidSect="00EA524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164E7" w:rsidRPr="004256BA" w:rsidRDefault="00EA5245" w:rsidP="00D42B8E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lastRenderedPageBreak/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Совместная деятельность (сотрудничество):</w:t>
      </w:r>
    </w:p>
    <w:p w:rsidR="00B164E7" w:rsidRPr="004256BA" w:rsidRDefault="00EA5245" w:rsidP="00D42B8E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164E7" w:rsidRPr="004256BA" w:rsidRDefault="00EA5245" w:rsidP="00D42B8E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64E7" w:rsidRPr="004256BA" w:rsidRDefault="00EA5245" w:rsidP="00D42B8E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164E7" w:rsidRPr="004256BA" w:rsidRDefault="00EA5245" w:rsidP="00D42B8E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164E7" w:rsidRPr="004256BA" w:rsidRDefault="00EA5245" w:rsidP="00D42B8E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42B8E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lang w:val="en-US"/>
        </w:rPr>
      </w:pPr>
      <w:r w:rsidRPr="004256BA">
        <w:rPr>
          <w:rFonts w:ascii="Times New Roman" w:hAnsi="Times New Roman" w:cs="Times New Roman"/>
          <w:b/>
        </w:rPr>
        <w:t xml:space="preserve">Универсальные регулятивные действия 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Самоорганизация:</w:t>
      </w:r>
    </w:p>
    <w:p w:rsidR="00B164E7" w:rsidRPr="004256BA" w:rsidRDefault="00EA5245" w:rsidP="00D42B8E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выявлять в жизненных и учебных ситуациях проблемы, требующие решения;</w:t>
      </w:r>
    </w:p>
    <w:p w:rsidR="00B164E7" w:rsidRPr="004256BA" w:rsidRDefault="00EA5245" w:rsidP="00D42B8E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B164E7" w:rsidRPr="004256BA" w:rsidRDefault="00EA5245" w:rsidP="00D42B8E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164E7" w:rsidRPr="004256BA" w:rsidRDefault="00EA5245" w:rsidP="00D42B8E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Самоконтроль (рефлексия):</w:t>
      </w:r>
    </w:p>
    <w:p w:rsidR="00B164E7" w:rsidRPr="004256BA" w:rsidRDefault="00EA5245" w:rsidP="00D42B8E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владеть способами самоконтроля, самомотивации и рефлексии;</w:t>
      </w:r>
    </w:p>
    <w:p w:rsidR="00B164E7" w:rsidRPr="004256BA" w:rsidRDefault="00EA5245" w:rsidP="00D42B8E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164E7" w:rsidRPr="004256BA" w:rsidRDefault="00EA5245" w:rsidP="00D42B8E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оценивать соответствие результата цели и условиям.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lastRenderedPageBreak/>
        <w:t>Эмоциональный интеллект:</w:t>
      </w:r>
    </w:p>
    <w:p w:rsidR="00B164E7" w:rsidRPr="004256BA" w:rsidRDefault="00EA5245" w:rsidP="00D42B8E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ставить себя на место другого человека, понимать мотивы и намерения другого. Принятие себя и других:</w:t>
      </w:r>
    </w:p>
    <w:p w:rsidR="00D42B8E" w:rsidRPr="004256BA" w:rsidRDefault="00EA5245" w:rsidP="00D42B8E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42B8E" w:rsidRPr="004256BA" w:rsidRDefault="00D42B8E" w:rsidP="00D42B8E">
      <w:pPr>
        <w:pStyle w:val="a8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B164E7" w:rsidRPr="004256BA" w:rsidRDefault="00EA5245" w:rsidP="00D42B8E">
      <w:pPr>
        <w:pStyle w:val="a8"/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4256BA">
        <w:rPr>
          <w:rFonts w:ascii="Times New Roman" w:hAnsi="Times New Roman" w:cs="Times New Roman"/>
          <w:b/>
        </w:rPr>
        <w:t>ПРЕДМЕТНЫЕ РЕЗУЛЬТАТЫ</w:t>
      </w:r>
    </w:p>
    <w:p w:rsidR="00D42B8E" w:rsidRPr="004256BA" w:rsidRDefault="00D42B8E" w:rsidP="00D42B8E">
      <w:pPr>
        <w:pStyle w:val="a8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5 класс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поведенияв Интернете;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называть основные компоненты персональных компьютеров и мобильных устройств, объяснять их назначение;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понимать содержание понятий «программное обеспечение», «операционная система», «файл»;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искать информацию в Интернете (в том числе по выбранным ключевым словам, по изображению); критически относиться к найденной информации, осознавая опасность дляличности и общества распространения вредоносной информации;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запускать прикладные программы (приложения) и завершать их работу;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создавать, редактировать, форматировать и сохранять текстовые документы; знать правиланабора текстов; использовать автоматическую проверку правописания; устанавливать свойства</w:t>
      </w:r>
      <w:r w:rsidR="00D42B8E" w:rsidRPr="004256BA">
        <w:rPr>
          <w:rFonts w:ascii="Times New Roman" w:hAnsi="Times New Roman" w:cs="Times New Roman"/>
        </w:rPr>
        <w:t xml:space="preserve"> </w:t>
      </w:r>
      <w:r w:rsidRPr="004256BA">
        <w:rPr>
          <w:rFonts w:ascii="Times New Roman" w:hAnsi="Times New Roman" w:cs="Times New Roman"/>
        </w:rPr>
        <w:t>отдельных символов, слов и абзацев; иллюстрировать документы с помощью изображений;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создавать и редактировать растровые изображения;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использовать инструменты графического редактора для выполнения операций с фрагментами изображения;</w:t>
      </w:r>
    </w:p>
    <w:p w:rsidR="00B164E7" w:rsidRPr="004256BA" w:rsidRDefault="00EA5245" w:rsidP="00D42B8E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создавать компьютерные презентации, включающие текстовую и графическую информацию</w:t>
      </w:r>
      <w:r w:rsidR="00D42B8E" w:rsidRPr="004256BA">
        <w:rPr>
          <w:rFonts w:ascii="Times New Roman" w:hAnsi="Times New Roman" w:cs="Times New Roman"/>
        </w:rPr>
        <w:t>.</w:t>
      </w:r>
    </w:p>
    <w:p w:rsidR="00D42B8E" w:rsidRPr="004256BA" w:rsidRDefault="00D42B8E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lastRenderedPageBreak/>
        <w:t>6 класс</w:t>
      </w:r>
    </w:p>
    <w:p w:rsidR="00B164E7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B164E7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B164E7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B164E7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пояснять</w:t>
      </w:r>
      <w:r w:rsidRPr="004256BA">
        <w:rPr>
          <w:rFonts w:ascii="Times New Roman" w:hAnsi="Times New Roman" w:cs="Times New Roman"/>
        </w:rPr>
        <w:tab/>
        <w:t>на примерах смысл понятий «информационный процесс», «обработка</w:t>
      </w:r>
      <w:r w:rsidR="00D42B8E" w:rsidRPr="004256BA">
        <w:rPr>
          <w:rFonts w:ascii="Times New Roman" w:hAnsi="Times New Roman" w:cs="Times New Roman"/>
        </w:rPr>
        <w:t xml:space="preserve"> </w:t>
      </w:r>
      <w:r w:rsidRPr="004256BA">
        <w:rPr>
          <w:rFonts w:ascii="Times New Roman" w:hAnsi="Times New Roman" w:cs="Times New Roman"/>
        </w:rPr>
        <w:t>информации», «хранение информации», «передача информации»;</w:t>
      </w:r>
    </w:p>
    <w:p w:rsidR="00B164E7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иметь представление об основных единицах измерения информационного объёма данных;</w:t>
      </w:r>
    </w:p>
    <w:p w:rsidR="00B164E7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сравнивать размеры текстовых, графических, звуковых файлов и видеофайлов;</w:t>
      </w:r>
    </w:p>
    <w:p w:rsidR="00B164E7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разбивать задачи на подзадачи;</w:t>
      </w:r>
    </w:p>
    <w:p w:rsidR="00B164E7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составлять программы для управления исполнителем в среде текстового программирования^ том числе с использованием циклов и вспомогательных алгоритмов (процедур) с параметрами;</w:t>
      </w:r>
    </w:p>
    <w:p w:rsidR="00B164E7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объяснять различие между растровой и векторной графикой;</w:t>
      </w:r>
    </w:p>
    <w:p w:rsidR="00B164E7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создавать простые векторные рисунки и использовать их для иллюстрации создаваемых документов;</w:t>
      </w:r>
    </w:p>
    <w:p w:rsidR="00D42B8E" w:rsidRPr="004256BA" w:rsidRDefault="00EA5245" w:rsidP="00D42B8E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создавать и редактировать текстовые докуме</w:t>
      </w:r>
      <w:r w:rsidR="00D42B8E" w:rsidRPr="004256BA">
        <w:rPr>
          <w:rFonts w:ascii="Times New Roman" w:hAnsi="Times New Roman" w:cs="Times New Roman"/>
        </w:rPr>
        <w:t>нты, содержащие списки, таблицы.</w:t>
      </w:r>
      <w:bookmarkStart w:id="4" w:name="bookmark4"/>
    </w:p>
    <w:p w:rsidR="00D42B8E" w:rsidRPr="004256BA" w:rsidRDefault="00D42B8E" w:rsidP="00D42B8E">
      <w:pPr>
        <w:pStyle w:val="a8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D42B8E" w:rsidRPr="004256BA" w:rsidRDefault="00D42B8E">
      <w:pPr>
        <w:rPr>
          <w:rFonts w:ascii="Times New Roman" w:hAnsi="Times New Roman" w:cs="Times New Roman"/>
          <w:lang w:val="en-US"/>
        </w:rPr>
      </w:pPr>
      <w:r w:rsidRPr="004256BA">
        <w:rPr>
          <w:rFonts w:ascii="Times New Roman" w:hAnsi="Times New Roman" w:cs="Times New Roman"/>
          <w:lang w:val="en-US"/>
        </w:rPr>
        <w:br w:type="page"/>
      </w:r>
    </w:p>
    <w:p w:rsidR="00B164E7" w:rsidRPr="004256BA" w:rsidRDefault="00EA5245" w:rsidP="00D42B8E">
      <w:pPr>
        <w:pStyle w:val="a8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4256BA">
        <w:rPr>
          <w:rFonts w:ascii="Times New Roman" w:hAnsi="Times New Roman" w:cs="Times New Roman"/>
          <w:b/>
        </w:rPr>
        <w:lastRenderedPageBreak/>
        <w:t>Критерии оценки знаний учащихся</w:t>
      </w:r>
      <w:bookmarkEnd w:id="4"/>
    </w:p>
    <w:p w:rsidR="00D42B8E" w:rsidRPr="004256BA" w:rsidRDefault="00D42B8E" w:rsidP="00D42B8E">
      <w:pPr>
        <w:pStyle w:val="a8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Оценка письменной работы по решению текстовых задач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«5» ставится в том случае, когда задача решена правильно: ход решения задачи верен, все действия и преобразования выполнены верно и рационально; в задаче, решаемой с вопросами или пояснениями к действиям, даны точные и правильные формулировки; в задаче, решаемой с помощью уравнения, даны необходимые пояснения; записи правильны, расположены последовательно, дан верный и исчерпывающий ответ на вопросы задачи; сделана проверка решения (в тех случаях, когда это требуется).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«4» ставится в том случае, если при правильном ходе решения задачи допущена одна негрубая ошибка или два-три недочёта.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«3» ставится в том случае, если ход решения правильный, но: а) допущена одна грубая ошибка и не более одной негрубой; б) допущена одна грубая ошибка и не более двух недочётов; в) допущены три-четыре негрубые ошибки при отсутствии недочётов; г) допущено не более двух негрубых ошибок и трёх недочётов; д) при отсутствии ошибок, но при наличии более трёх недочётов.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«2» ставится в том случае, когда число ошибок превосходит норму, при которой может быть выставлена положительная оценка, или если правильно выполнено 50 % всей работы.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Примечания.</w:t>
      </w:r>
    </w:p>
    <w:p w:rsidR="00B164E7" w:rsidRPr="004256BA" w:rsidRDefault="00EA5245" w:rsidP="00D42B8E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«5» может быть поставлена, несмотря на наличие описки или недочета, если ученик дал оригинальное решение, свидетельствующее о его хорошем знании.</w:t>
      </w:r>
    </w:p>
    <w:p w:rsidR="00B164E7" w:rsidRPr="004256BA" w:rsidRDefault="00EA5245" w:rsidP="00D42B8E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Положительная отметка «3» может быть выставлена ученику, выполнившему работу не полностью, если он безошибочно выполнил более половины объема всей работы.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Оценка практических работ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«5» Практическая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 Работа оформлена аккуратно, в оптимальной для фиксации результатов форме.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«4» Практическая работа выполнена учащимися в полном объеме и самостоятельно. Имеются неточности и небрежность в оформлении результатов работы.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 xml:space="preserve">Отметка «3» Практическая работа выполнена и оформлена учащимися с помощью </w:t>
      </w:r>
      <w:r w:rsidRPr="004256BA">
        <w:rPr>
          <w:rFonts w:ascii="Times New Roman" w:hAnsi="Times New Roman" w:cs="Times New Roman"/>
        </w:rPr>
        <w:lastRenderedPageBreak/>
        <w:t>учителя или хорошо подготовленных и уже выполнивших на "отлично" данную работу учащихся. На выполнение работы затрачено много времени. Учащиеся показали знания теоретического материала, но испытывали затруднения при самостоятельной работе.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«2» Выставляется в том случае, когда учащиеся оказались не подготовленными к выполнению работы.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Оценка устного ответа</w:t>
      </w:r>
    </w:p>
    <w:p w:rsidR="00D42B8E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4256BA">
        <w:rPr>
          <w:rFonts w:ascii="Times New Roman" w:hAnsi="Times New Roman" w:cs="Times New Roman"/>
        </w:rPr>
        <w:t>Отметка «5» выставляется, если учащийся: 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 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 самостоятельно анализирует и обобщает теоретический материал; свободно устанавливает межпредметные (на основе ранее приобретенных знаний) и внутрипредметные связи; уверенно и безошибочно применяет полученные знания в решении</w:t>
      </w:r>
      <w:r w:rsidR="00D42B8E" w:rsidRPr="004256BA">
        <w:rPr>
          <w:rFonts w:ascii="Times New Roman" w:hAnsi="Times New Roman" w:cs="Times New Roman"/>
        </w:rPr>
        <w:t xml:space="preserve"> </w:t>
      </w:r>
      <w:r w:rsidRPr="004256BA">
        <w:rPr>
          <w:rFonts w:ascii="Times New Roman" w:hAnsi="Times New Roman" w:cs="Times New Roman"/>
        </w:rPr>
        <w:t>новых, ранее не встречавшихся задач; рационально использует наглядные пособия, справочные материалы, учебник, дополнительную литературу, первоисточники; применяет упорядоченную систему</w:t>
      </w:r>
      <w:r w:rsidR="00D42B8E" w:rsidRPr="004256BA">
        <w:rPr>
          <w:rFonts w:ascii="Times New Roman" w:hAnsi="Times New Roman" w:cs="Times New Roman"/>
        </w:rPr>
        <w:t xml:space="preserve"> </w:t>
      </w:r>
      <w:r w:rsidRPr="004256BA">
        <w:rPr>
          <w:rFonts w:ascii="Times New Roman" w:hAnsi="Times New Roman" w:cs="Times New Roman"/>
        </w:rPr>
        <w:t>условных обозначений при ведении записей, сопровождающих ответ; имеет необходимые навыки работы с приборами, чертежами, схемами и графиками, сопутствующими ответу; допускает в ответе недочеты, которые легко исправляет по требованию учителя.</w:t>
      </w:r>
      <w:r w:rsidR="00D42B8E" w:rsidRPr="004256BA">
        <w:rPr>
          <w:rFonts w:ascii="Times New Roman" w:hAnsi="Times New Roman" w:cs="Times New Roman"/>
        </w:rPr>
        <w:t xml:space="preserve"> 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«4» выставляется, если учащийся: показывает знание всего изученного учебного материала; дает в основном правильный ответ; 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самостоятельно; анализирует и обобщает теоретический материал; соблюдает основные правила культуры устной речи; применяет упорядоченную систему условных обозначений при ведении записей, сопровождающих ответ;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«3» выставляется, если учащийся: демонстрирует усвоение основного содержания учебного материала, имеет пробелы, не препятствующие дальнейшему усвоению учебного материала; применяет полученные знания при ответе на вопрос, анализе</w:t>
      </w:r>
      <w:r w:rsidR="00D42B8E" w:rsidRPr="004256BA">
        <w:rPr>
          <w:rFonts w:ascii="Times New Roman" w:hAnsi="Times New Roman" w:cs="Times New Roman"/>
        </w:rPr>
        <w:t xml:space="preserve"> </w:t>
      </w:r>
      <w:r w:rsidRPr="004256BA">
        <w:rPr>
          <w:rFonts w:ascii="Times New Roman" w:hAnsi="Times New Roman" w:cs="Times New Roman"/>
        </w:rPr>
        <w:t xml:space="preserve">предложенных ситуаций по образцу; допускает ошибки в использовании терминологии учебного предмета; показывает недостаточную сформированность </w:t>
      </w:r>
      <w:r w:rsidRPr="004256BA">
        <w:rPr>
          <w:rFonts w:ascii="Times New Roman" w:hAnsi="Times New Roman" w:cs="Times New Roman"/>
        </w:rPr>
        <w:lastRenderedPageBreak/>
        <w:t>отдельных знаний и умений; выводы и обобщения аргументирует слабо, допускает в них ошибки; затрудняется при анализе и обобщении учебного материала; дает неполные ответы на вопросы учителя или воспроизводит содержание ранее прочитанного учебного текста, слабо связанного с заданным вопросом; использует неупорядоченную систему условных обозначений при ведении записей, сопровождающих ответ.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Отметка «2» выставляется, если учащийся: не раскрыл основное содержание учебного материала в пределах поставленных вопросов; не умеет применять имеющиеся знания к решению конкретных вопросов и задач по образцу; допускает в ответе более двух грубых ошибок, которые не может исправить даже при помощи учащихся и учителя.</w:t>
      </w:r>
    </w:p>
    <w:p w:rsidR="00D42B8E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 xml:space="preserve">Критерии оценок для теста </w:t>
      </w:r>
    </w:p>
    <w:p w:rsidR="00D42B8E" w:rsidRPr="004256BA" w:rsidRDefault="00EA5245" w:rsidP="00D42B8E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4256BA">
        <w:rPr>
          <w:rFonts w:ascii="Times New Roman" w:hAnsi="Times New Roman" w:cs="Times New Roman"/>
        </w:rPr>
        <w:t xml:space="preserve">Оценка «5» - 86% и выше </w:t>
      </w:r>
    </w:p>
    <w:p w:rsidR="00B164E7" w:rsidRPr="004256BA" w:rsidRDefault="00EA5245" w:rsidP="00D42B8E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Оценка «4» - 71% - 85%</w:t>
      </w:r>
    </w:p>
    <w:p w:rsidR="00B164E7" w:rsidRPr="004256BA" w:rsidRDefault="00EA5245" w:rsidP="00D42B8E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Оценка «3» - 50% - 70%</w:t>
      </w:r>
    </w:p>
    <w:p w:rsidR="00B164E7" w:rsidRPr="004256BA" w:rsidRDefault="00EA5245" w:rsidP="00D42B8E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Оценка «2» - 49% и ниже</w:t>
      </w:r>
    </w:p>
    <w:p w:rsidR="00D42B8E" w:rsidRPr="004256BA" w:rsidRDefault="00D42B8E" w:rsidP="00D42B8E">
      <w:pPr>
        <w:pStyle w:val="a8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Критерии оценивания проекта проекта и его защиты проводится по 10 критериям от 0 до 5 баллов и высчитывается среднее арифметическое. Для получения зачета необходимо набрать 25 баллов.</w:t>
      </w:r>
    </w:p>
    <w:p w:rsidR="00B164E7" w:rsidRPr="004256BA" w:rsidRDefault="00EA5245" w:rsidP="00D42B8E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Аргументированность выбора темы, обоснование потребности, практическая направленность проекта и значимость выполненной работы.</w:t>
      </w:r>
    </w:p>
    <w:p w:rsidR="00B164E7" w:rsidRPr="004256BA" w:rsidRDefault="00EA5245" w:rsidP="00D42B8E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Объем и полнота разработок, выполнение принятых этапов проектирования, самостоятельность, законченность, подготовленность к восприятию проекта другими людьми, материальное воплощение проекта.</w:t>
      </w:r>
    </w:p>
    <w:p w:rsidR="00B164E7" w:rsidRPr="004256BA" w:rsidRDefault="00EA5245" w:rsidP="00D42B8E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Аргументированность</w:t>
      </w:r>
      <w:r w:rsidRPr="004256BA">
        <w:rPr>
          <w:rFonts w:ascii="Times New Roman" w:hAnsi="Times New Roman" w:cs="Times New Roman"/>
        </w:rPr>
        <w:tab/>
        <w:t>предлагаемых решений, подходов,</w:t>
      </w:r>
      <w:r w:rsidRPr="004256BA">
        <w:rPr>
          <w:rFonts w:ascii="Times New Roman" w:hAnsi="Times New Roman" w:cs="Times New Roman"/>
        </w:rPr>
        <w:tab/>
        <w:t>полнота библиографии,</w:t>
      </w:r>
      <w:r w:rsidR="00D42B8E" w:rsidRPr="004256BA">
        <w:rPr>
          <w:rFonts w:ascii="Times New Roman" w:hAnsi="Times New Roman" w:cs="Times New Roman"/>
        </w:rPr>
        <w:t xml:space="preserve"> </w:t>
      </w:r>
      <w:r w:rsidRPr="004256BA">
        <w:rPr>
          <w:rFonts w:ascii="Times New Roman" w:hAnsi="Times New Roman" w:cs="Times New Roman"/>
        </w:rPr>
        <w:t>цитируемость.</w:t>
      </w:r>
    </w:p>
    <w:p w:rsidR="00B164E7" w:rsidRPr="004256BA" w:rsidRDefault="00EA5245" w:rsidP="00D42B8E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Уровень творчества, оригинальность темы, подходов, оригинальность материального воплощения и представления проекта.</w:t>
      </w:r>
    </w:p>
    <w:p w:rsidR="00B164E7" w:rsidRPr="004256BA" w:rsidRDefault="00EA5245" w:rsidP="00D42B8E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Качество записки: оформление, соответствие требованиям, качество эскизов, рисунков.</w:t>
      </w:r>
    </w:p>
    <w:p w:rsidR="00B164E7" w:rsidRPr="004256BA" w:rsidRDefault="00EA5245" w:rsidP="00D42B8E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Качество ролика, оригинальность.</w:t>
      </w:r>
    </w:p>
    <w:p w:rsidR="00B164E7" w:rsidRPr="004256BA" w:rsidRDefault="00EA5245" w:rsidP="00D42B8E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Качество доклада: композиция, полнота представления работы, подходов, результатов; аргументированность, убедительность.</w:t>
      </w:r>
    </w:p>
    <w:p w:rsidR="00B164E7" w:rsidRPr="004256BA" w:rsidRDefault="00EA5245" w:rsidP="00D42B8E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Объем и глубина знаний по теме, эрудиция, межпредметные связи.</w:t>
      </w:r>
    </w:p>
    <w:p w:rsidR="00B164E7" w:rsidRPr="004256BA" w:rsidRDefault="00EA5245" w:rsidP="00D42B8E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Педагогическая ориентация: культура речи, манера, импровизированное начало, удержание внимания аудитории.</w:t>
      </w:r>
    </w:p>
    <w:p w:rsidR="00B164E7" w:rsidRPr="004256BA" w:rsidRDefault="00EA5245" w:rsidP="00D42B8E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lastRenderedPageBreak/>
        <w:t>Ответы на вопросы: полнота, аргументированность, убедительность, дружелюбие. Практическая работа на ЭВМ оценивается следующим образом:</w:t>
      </w:r>
    </w:p>
    <w:p w:rsidR="00D42B8E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оценка «5» ставится, если:</w:t>
      </w:r>
      <w:r w:rsidR="00D42B8E" w:rsidRPr="004256BA">
        <w:rPr>
          <w:rFonts w:ascii="Times New Roman" w:hAnsi="Times New Roman" w:cs="Times New Roman"/>
        </w:rPr>
        <w:t xml:space="preserve"> </w:t>
      </w:r>
    </w:p>
    <w:p w:rsidR="00B164E7" w:rsidRPr="004256BA" w:rsidRDefault="00EA5245" w:rsidP="00D42B8E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учащийся самостоятельно выполнил все этапы решения задач на ЭВМ;</w:t>
      </w:r>
    </w:p>
    <w:p w:rsidR="00B164E7" w:rsidRPr="004256BA" w:rsidRDefault="00EA5245" w:rsidP="00D42B8E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работа выполнена полностью и получен верный ответ или иное требуемое представление результата работы;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оценка «4» ставится, если:</w:t>
      </w:r>
    </w:p>
    <w:p w:rsidR="00B164E7" w:rsidRPr="004256BA" w:rsidRDefault="00EA5245" w:rsidP="00D42B8E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B164E7" w:rsidRPr="004256BA" w:rsidRDefault="00EA5245" w:rsidP="00D42B8E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правильно выполнена большая часть работы (свыше 85 %), допущено не более трех ошибок;</w:t>
      </w:r>
    </w:p>
    <w:p w:rsidR="00B164E7" w:rsidRPr="004256BA" w:rsidRDefault="00EA5245" w:rsidP="00D42B8E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работа выполнена полностью, но использованы наименее оптимальные подходы к решению поставленной задачи.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оценка «3» ставится, если:</w:t>
      </w:r>
    </w:p>
    <w:p w:rsidR="00B164E7" w:rsidRPr="004256BA" w:rsidRDefault="00EA5245" w:rsidP="00D42B8E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B164E7" w:rsidRPr="004256BA" w:rsidRDefault="00EA5245" w:rsidP="00D42B8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оценка «2» ставится, если:</w:t>
      </w:r>
    </w:p>
    <w:p w:rsidR="00B164E7" w:rsidRPr="004256BA" w:rsidRDefault="00EA5245" w:rsidP="00D42B8E">
      <w:pPr>
        <w:pStyle w:val="a8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</w:rPr>
        <w:t>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B164E7" w:rsidRPr="004256BA" w:rsidRDefault="00B164E7" w:rsidP="00D42B8E">
      <w:pPr>
        <w:pStyle w:val="a8"/>
        <w:spacing w:line="360" w:lineRule="auto"/>
        <w:jc w:val="both"/>
        <w:rPr>
          <w:rFonts w:ascii="Times New Roman" w:hAnsi="Times New Roman" w:cs="Times New Roman"/>
        </w:rPr>
        <w:sectPr w:rsidR="00B164E7" w:rsidRPr="004256BA" w:rsidSect="00EA524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42B8E" w:rsidRPr="004256BA" w:rsidRDefault="00D42B8E" w:rsidP="00D42B8E">
      <w:pPr>
        <w:ind w:firstLine="567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  <w:b/>
        </w:rPr>
        <w:lastRenderedPageBreak/>
        <w:t xml:space="preserve">ТЕМАТИЧЕСКОЕ ПЛАНИРОВАНИЕ </w:t>
      </w:r>
    </w:p>
    <w:p w:rsidR="00D42B8E" w:rsidRPr="004256BA" w:rsidRDefault="00D42B8E" w:rsidP="00D42B8E">
      <w:pPr>
        <w:ind w:left="120"/>
        <w:rPr>
          <w:rFonts w:ascii="Times New Roman" w:hAnsi="Times New Roman" w:cs="Times New Roman"/>
          <w:b/>
        </w:rPr>
      </w:pPr>
    </w:p>
    <w:p w:rsidR="00D42B8E" w:rsidRPr="004256BA" w:rsidRDefault="00D42B8E" w:rsidP="00D42B8E">
      <w:pPr>
        <w:ind w:left="120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  <w:b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3139"/>
        <w:gridCol w:w="988"/>
        <w:gridCol w:w="1701"/>
        <w:gridCol w:w="2472"/>
      </w:tblGrid>
      <w:tr w:rsidR="00D42B8E" w:rsidRPr="004256BA" w:rsidTr="002E69CC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 xml:space="preserve">Наименование разделов и тем программы </w:t>
            </w:r>
          </w:p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 xml:space="preserve">Электронные (цифровые) образовательные ресурсы </w:t>
            </w:r>
          </w:p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2E69CC">
        <w:trPr>
          <w:trHeight w:val="144"/>
          <w:tblCellSpacing w:w="20" w:type="nil"/>
        </w:trPr>
        <w:tc>
          <w:tcPr>
            <w:tcW w:w="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E40191">
        <w:trPr>
          <w:trHeight w:val="144"/>
          <w:tblCellSpacing w:w="20" w:type="nil"/>
        </w:trPr>
        <w:tc>
          <w:tcPr>
            <w:tcW w:w="9235" w:type="dxa"/>
            <w:gridSpan w:val="5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>Раздел 1.</w:t>
            </w: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Pr="004256BA">
              <w:rPr>
                <w:rFonts w:ascii="Times New Roman" w:hAnsi="Times New Roman" w:cs="Times New Roman"/>
                <w:b/>
              </w:rPr>
              <w:t>Цифровая грамотность</w:t>
            </w:r>
          </w:p>
        </w:tc>
      </w:tr>
      <w:tr w:rsidR="00D42B8E" w:rsidRPr="004256BA" w:rsidTr="002E69CC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D42B8E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Компьютер –</w:t>
            </w:r>
            <w:r w:rsidR="002E69CC" w:rsidRPr="004256BA">
              <w:rPr>
                <w:rFonts w:ascii="Times New Roman" w:hAnsi="Times New Roman" w:cs="Times New Roman"/>
              </w:rPr>
              <w:t xml:space="preserve"> </w:t>
            </w:r>
            <w:r w:rsidRPr="004256BA">
              <w:rPr>
                <w:rFonts w:ascii="Times New Roman" w:hAnsi="Times New Roman" w:cs="Times New Roman"/>
              </w:rPr>
              <w:t xml:space="preserve">универсальное </w:t>
            </w:r>
          </w:p>
          <w:p w:rsidR="00D42B8E" w:rsidRPr="004256BA" w:rsidRDefault="00D42B8E" w:rsidP="002E69CC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вычислительное устройство, работающее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2E69C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="002E69CC" w:rsidRPr="00425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8" w:history="1">
              <w:r w:rsidR="00417356" w:rsidRPr="004256BA">
                <w:rPr>
                  <w:rStyle w:val="a3"/>
                  <w:rFonts w:ascii="Times New Roman" w:hAnsi="Times New Roman" w:cs="Times New Roman"/>
                </w:rPr>
                <w:t>http://metodist.lbz.ru/authors/informatika/3/files/eor5/presentations/5-2-1-kompjuter-universalnaja-mashina-dlja-raboty-s-informaciej.ppt</w:t>
              </w:r>
            </w:hyperlink>
          </w:p>
          <w:p w:rsidR="00417356" w:rsidRPr="004256BA" w:rsidRDefault="00417356" w:rsidP="00E40191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2E69CC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2E69CC" w:rsidRPr="004256BA" w:rsidRDefault="002E69CC" w:rsidP="002E69CC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 xml:space="preserve">Программы для компьютеров. </w:t>
            </w:r>
          </w:p>
          <w:p w:rsidR="00D42B8E" w:rsidRPr="004256BA" w:rsidRDefault="002E69CC" w:rsidP="002E69CC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Файлы и папки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9" w:history="1">
              <w:r w:rsidR="00417356" w:rsidRPr="004256BA">
                <w:rPr>
                  <w:rStyle w:val="a3"/>
                  <w:rFonts w:ascii="Times New Roman" w:hAnsi="Times New Roman" w:cs="Times New Roman"/>
                </w:rPr>
                <w:t>https://lbz.ru/metodist/authors/informatika/3/files/vWindows5.zip</w:t>
              </w:r>
            </w:hyperlink>
            <w:r w:rsidR="00417356" w:rsidRP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9CC" w:rsidRPr="004256BA" w:rsidTr="002E69CC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E69CC" w:rsidRPr="004256BA" w:rsidRDefault="002E69CC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2E69CC" w:rsidRPr="004256BA" w:rsidRDefault="002E69CC" w:rsidP="002E69CC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 xml:space="preserve">Сеть Интернет. Правила </w:t>
            </w:r>
          </w:p>
          <w:p w:rsidR="002E69CC" w:rsidRPr="004256BA" w:rsidRDefault="002E69CC" w:rsidP="002E69CC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безопасного поведения в Интернете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E69CC" w:rsidRPr="004256BA" w:rsidRDefault="002E69CC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2E69CC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10" w:history="1">
              <w:r w:rsidR="00417356" w:rsidRPr="004256BA">
                <w:rPr>
                  <w:rStyle w:val="a3"/>
                  <w:rFonts w:ascii="Times New Roman" w:hAnsi="Times New Roman" w:cs="Times New Roman"/>
                </w:rPr>
                <w:t>http://metodist.lbz.ru/authors/informatika/3/files/eor5/presentations/5-2-1-kompjuter-universalnaja-mashina-dlja-raboty-s-informaciej.ppt</w:t>
              </w:r>
            </w:hyperlink>
            <w:r w:rsidR="00417356" w:rsidRP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2E69CC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2E69CC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7</w:t>
            </w:r>
            <w:r w:rsidR="00D42B8E" w:rsidRPr="0042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E40191">
        <w:trPr>
          <w:trHeight w:val="144"/>
          <w:tblCellSpacing w:w="20" w:type="nil"/>
        </w:trPr>
        <w:tc>
          <w:tcPr>
            <w:tcW w:w="9235" w:type="dxa"/>
            <w:gridSpan w:val="5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>Раздел 2.</w:t>
            </w: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Pr="004256BA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417356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Информация в жизни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41735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="00417356" w:rsidRPr="00425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11" w:history="1">
              <w:r w:rsidR="00417356" w:rsidRPr="004256BA">
                <w:rPr>
                  <w:rStyle w:val="a3"/>
                  <w:rFonts w:ascii="Times New Roman" w:hAnsi="Times New Roman" w:cs="Times New Roman"/>
                </w:rPr>
                <w:t>http://school-collection.edu.ru/catalog/res/174b0b5c-0d07-473c-bb86-6792fdddfb2b/?interface=catalog</w:t>
              </w:r>
            </w:hyperlink>
            <w:r w:rsidR="00417356" w:rsidRP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41735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="00417356" w:rsidRPr="00425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E40191">
        <w:trPr>
          <w:trHeight w:val="144"/>
          <w:tblCellSpacing w:w="20" w:type="nil"/>
        </w:trPr>
        <w:tc>
          <w:tcPr>
            <w:tcW w:w="9235" w:type="dxa"/>
            <w:gridSpan w:val="5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>Раздел 3.</w:t>
            </w: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Pr="004256BA">
              <w:rPr>
                <w:rFonts w:ascii="Times New Roman" w:hAnsi="Times New Roman" w:cs="Times New Roman"/>
                <w:b/>
              </w:rPr>
              <w:t>Алгоритмизация и основы программирования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Алгоритмы и исполнители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</w:t>
            </w:r>
            <w:r w:rsidR="00D42B8E" w:rsidRPr="0042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12" w:history="1">
              <w:r w:rsidR="00417356" w:rsidRPr="004256BA">
                <w:rPr>
                  <w:rStyle w:val="a3"/>
                  <w:rFonts w:ascii="Times New Roman" w:hAnsi="Times New Roman" w:cs="Times New Roman"/>
                </w:rPr>
                <w:t>https://lbz.ru/metodist/authors/informatika/3/files/vWindows5.zip</w:t>
              </w:r>
            </w:hyperlink>
            <w:r w:rsidR="00417356" w:rsidRP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356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417356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417356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Работа в среде программирования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13" w:history="1">
              <w:r w:rsidR="00417356" w:rsidRPr="004256BA">
                <w:rPr>
                  <w:rStyle w:val="a3"/>
                  <w:rFonts w:ascii="Times New Roman" w:hAnsi="Times New Roman" w:cs="Times New Roman"/>
                </w:rPr>
                <w:t>https://lbz.ru/metodist/authors/informatika/3/files/vWindows5.zip</w:t>
              </w:r>
            </w:hyperlink>
            <w:r w:rsidR="00417356" w:rsidRP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41735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 xml:space="preserve"> 1</w:t>
            </w:r>
            <w:r w:rsidR="00417356" w:rsidRPr="004256BA">
              <w:rPr>
                <w:rFonts w:ascii="Times New Roman" w:hAnsi="Times New Roman" w:cs="Times New Roman"/>
              </w:rPr>
              <w:t>0</w:t>
            </w:r>
            <w:r w:rsidRPr="0042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E40191">
        <w:trPr>
          <w:trHeight w:val="144"/>
          <w:tblCellSpacing w:w="20" w:type="nil"/>
        </w:trPr>
        <w:tc>
          <w:tcPr>
            <w:tcW w:w="9235" w:type="dxa"/>
            <w:gridSpan w:val="5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>Раздел 4.</w:t>
            </w: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Pr="004256BA">
              <w:rPr>
                <w:rFonts w:ascii="Times New Roman" w:hAnsi="Times New Roman" w:cs="Times New Roman"/>
                <w:b/>
              </w:rPr>
              <w:t>Информационные технологии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417356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Графический редактор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3172B5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5" w:name="_GoBack"/>
            <w:bookmarkEnd w:id="5"/>
            <w:r w:rsidR="00D42B8E" w:rsidRPr="0042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14" w:history="1">
              <w:r w:rsidR="00417356" w:rsidRPr="004256BA">
                <w:rPr>
                  <w:rStyle w:val="a3"/>
                  <w:rFonts w:ascii="Times New Roman" w:hAnsi="Times New Roman" w:cs="Times New Roman"/>
                </w:rPr>
                <w:t>http://school-collection.edu.ru/cata</w:t>
              </w:r>
              <w:r w:rsidR="00417356" w:rsidRPr="004256BA">
                <w:rPr>
                  <w:rStyle w:val="a3"/>
                  <w:rFonts w:ascii="Times New Roman" w:hAnsi="Times New Roman" w:cs="Times New Roman"/>
                </w:rPr>
                <w:lastRenderedPageBreak/>
                <w:t>log/res/174b0b5c-0d07-473c-bb86-6792fdddfb2b/?interface=catalog</w:t>
              </w:r>
            </w:hyperlink>
            <w:r w:rsidR="00417356" w:rsidRP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417356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Текстовый редактор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41735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15" w:history="1">
              <w:r w:rsidR="00417356" w:rsidRPr="004256BA">
                <w:rPr>
                  <w:rStyle w:val="a3"/>
                  <w:rFonts w:ascii="Times New Roman" w:hAnsi="Times New Roman" w:cs="Times New Roman"/>
                </w:rPr>
                <w:t>http://school-collection.edu.ru/catalog/res/4e50f252-df73-4bfb-8de7-9e948f803707/?interface=catalog</w:t>
              </w:r>
            </w:hyperlink>
            <w:r w:rsidR="00417356" w:rsidRP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417356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Компьютерная презентация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3172B5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2B8E" w:rsidRPr="0042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16" w:history="1">
              <w:r w:rsidR="00417356" w:rsidRPr="004256BA">
                <w:rPr>
                  <w:rStyle w:val="a3"/>
                  <w:rFonts w:ascii="Times New Roman" w:hAnsi="Times New Roman" w:cs="Times New Roman"/>
                </w:rPr>
                <w:t>https://lbz.ru/files/5814/</w:t>
              </w:r>
            </w:hyperlink>
            <w:r w:rsidR="00417356" w:rsidRP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41735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="00417356" w:rsidRPr="004256BA">
              <w:rPr>
                <w:rFonts w:ascii="Times New Roman" w:hAnsi="Times New Roman" w:cs="Times New Roman"/>
              </w:rPr>
              <w:t>12</w:t>
            </w:r>
            <w:r w:rsidRPr="0042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417356" w:rsidRPr="004256BA" w:rsidTr="00417356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41735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 xml:space="preserve"> 34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</w:tbl>
    <w:p w:rsidR="00D42B8E" w:rsidRPr="004256BA" w:rsidRDefault="00D42B8E" w:rsidP="00D42B8E">
      <w:pPr>
        <w:rPr>
          <w:rFonts w:ascii="Times New Roman" w:hAnsi="Times New Roman" w:cs="Times New Roman"/>
        </w:rPr>
      </w:pPr>
    </w:p>
    <w:p w:rsidR="00D42B8E" w:rsidRPr="004256BA" w:rsidRDefault="00D42B8E" w:rsidP="00D42B8E">
      <w:pPr>
        <w:ind w:left="120"/>
        <w:rPr>
          <w:rFonts w:ascii="Times New Roman" w:hAnsi="Times New Roman" w:cs="Times New Roman"/>
        </w:rPr>
      </w:pPr>
      <w:r w:rsidRPr="004256BA">
        <w:rPr>
          <w:rFonts w:ascii="Times New Roman" w:hAnsi="Times New Roman" w:cs="Times New Roman"/>
          <w:b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4127"/>
        <w:gridCol w:w="1701"/>
        <w:gridCol w:w="2472"/>
      </w:tblGrid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 xml:space="preserve">Наименование разделов и тем программы </w:t>
            </w:r>
          </w:p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 xml:space="preserve">Электронные (цифровые) образовательные ресурсы </w:t>
            </w:r>
          </w:p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E40191">
        <w:trPr>
          <w:trHeight w:val="144"/>
          <w:tblCellSpacing w:w="20" w:type="nil"/>
        </w:trPr>
        <w:tc>
          <w:tcPr>
            <w:tcW w:w="9235" w:type="dxa"/>
            <w:gridSpan w:val="4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>Раздел 1.</w:t>
            </w: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Pr="004256BA">
              <w:rPr>
                <w:rFonts w:ascii="Times New Roman" w:hAnsi="Times New Roman" w:cs="Times New Roman"/>
                <w:b/>
              </w:rPr>
              <w:t>Цифровая грамотность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17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https://bosova.ru/metodist/authors/informatika/3/eor6.php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417356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Файловая система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18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https://resh.edu.ru/subject/19/6/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E40191">
        <w:trPr>
          <w:trHeight w:val="144"/>
          <w:tblCellSpacing w:w="20" w:type="nil"/>
        </w:trPr>
        <w:tc>
          <w:tcPr>
            <w:tcW w:w="9235" w:type="dxa"/>
            <w:gridSpan w:val="4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>Раздел 2.</w:t>
            </w: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Pr="004256BA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417356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Защита от вредоносных программ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19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https://bosova.ru/metodist/authors/informatika/3/eor6.php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356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417356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Информация и информационные</w:t>
            </w:r>
          </w:p>
          <w:p w:rsidR="00417356" w:rsidRPr="004256BA" w:rsidRDefault="00417356" w:rsidP="00417356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процессы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20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https://bosova.ru/metodist/authors/informatika/3/eor6.php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356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Двоичный код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21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https://resh.edu.ru/subject/19/6/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356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417356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Единицы измерения информации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22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https://bosova.ru/metodist/authors/informatika/3/eor6.php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E40191">
        <w:trPr>
          <w:trHeight w:val="144"/>
          <w:tblCellSpacing w:w="20" w:type="nil"/>
        </w:trPr>
        <w:tc>
          <w:tcPr>
            <w:tcW w:w="9235" w:type="dxa"/>
            <w:gridSpan w:val="4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>Раздел 3.</w:t>
            </w: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Pr="004256BA">
              <w:rPr>
                <w:rFonts w:ascii="Times New Roman" w:hAnsi="Times New Roman" w:cs="Times New Roman"/>
                <w:b/>
              </w:rPr>
              <w:t>Алгоритмизация и основы программирования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4256BA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Основные алгоритмические конструкции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23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https://bosova.ru/metodist/authors/informatika/3/eor6.php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356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17356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256BA" w:rsidP="004256BA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Вспомогательные алгоритмы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417356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24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https://resh.edu.ru/subject/19/6/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E40191">
        <w:trPr>
          <w:trHeight w:val="144"/>
          <w:tblCellSpacing w:w="20" w:type="nil"/>
        </w:trPr>
        <w:tc>
          <w:tcPr>
            <w:tcW w:w="9235" w:type="dxa"/>
            <w:gridSpan w:val="4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  <w:b/>
              </w:rPr>
              <w:t>Раздел 4.</w:t>
            </w:r>
            <w:r w:rsidRPr="004256BA">
              <w:rPr>
                <w:rFonts w:ascii="Times New Roman" w:hAnsi="Times New Roman" w:cs="Times New Roman"/>
              </w:rPr>
              <w:t xml:space="preserve"> </w:t>
            </w:r>
            <w:r w:rsidRPr="004256BA">
              <w:rPr>
                <w:rFonts w:ascii="Times New Roman" w:hAnsi="Times New Roman" w:cs="Times New Roman"/>
                <w:b/>
              </w:rPr>
              <w:t>Информационные технологии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4256BA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Векторная графика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25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https://bosova.ru/metodist/authors/informatika/3/eor6.php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4256BA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Текстовый редактор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E40191">
            <w:pPr>
              <w:ind w:left="135"/>
              <w:rPr>
                <w:rFonts w:ascii="Times New Roman" w:hAnsi="Times New Roman" w:cs="Times New Roman"/>
              </w:rPr>
            </w:pPr>
            <w:hyperlink r:id="rId26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https://bosova.ru/metodist/authors/informatika/3/eor6.php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4256BA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Создание интерактивных компьютерных презентаций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167E2A" w:rsidP="00417356">
            <w:pPr>
              <w:ind w:left="135"/>
              <w:rPr>
                <w:rFonts w:ascii="Times New Roman" w:hAnsi="Times New Roman" w:cs="Times New Roman"/>
              </w:rPr>
            </w:pPr>
            <w:hyperlink r:id="rId27" w:history="1">
              <w:r w:rsidR="004256BA" w:rsidRPr="00063E49">
                <w:rPr>
                  <w:rStyle w:val="a3"/>
                  <w:rFonts w:ascii="Times New Roman" w:hAnsi="Times New Roman" w:cs="Times New Roman"/>
                </w:rPr>
                <w:t>https://bosova.ru/metodist/authors/informatika/3/eor6.php</w:t>
              </w:r>
            </w:hyperlink>
            <w:r w:rsidR="004256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256BA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  <w:tr w:rsidR="00D42B8E" w:rsidRPr="004256BA" w:rsidTr="0041735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ind w:left="135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417356" w:rsidP="00E4019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256B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D42B8E" w:rsidRPr="004256BA" w:rsidRDefault="00D42B8E" w:rsidP="00E40191">
            <w:pPr>
              <w:rPr>
                <w:rFonts w:ascii="Times New Roman" w:hAnsi="Times New Roman" w:cs="Times New Roman"/>
              </w:rPr>
            </w:pPr>
          </w:p>
        </w:tc>
      </w:tr>
    </w:tbl>
    <w:p w:rsidR="00B164E7" w:rsidRPr="004256BA" w:rsidRDefault="00B164E7" w:rsidP="004256BA">
      <w:pPr>
        <w:pStyle w:val="a8"/>
        <w:spacing w:line="360" w:lineRule="auto"/>
        <w:jc w:val="both"/>
        <w:rPr>
          <w:rFonts w:ascii="Times New Roman" w:hAnsi="Times New Roman" w:cs="Times New Roman"/>
        </w:rPr>
      </w:pPr>
    </w:p>
    <w:sectPr w:rsidR="00B164E7" w:rsidRPr="004256BA" w:rsidSect="004256BA">
      <w:pgSz w:w="11900" w:h="16840"/>
      <w:pgMar w:top="1134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2A" w:rsidRDefault="00167E2A">
      <w:r>
        <w:separator/>
      </w:r>
    </w:p>
  </w:endnote>
  <w:endnote w:type="continuationSeparator" w:id="0">
    <w:p w:rsidR="00167E2A" w:rsidRDefault="0016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2A" w:rsidRDefault="00167E2A"/>
  </w:footnote>
  <w:footnote w:type="continuationSeparator" w:id="0">
    <w:p w:rsidR="00167E2A" w:rsidRDefault="00167E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9DA"/>
    <w:multiLevelType w:val="hybridMultilevel"/>
    <w:tmpl w:val="A224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36A"/>
    <w:multiLevelType w:val="hybridMultilevel"/>
    <w:tmpl w:val="3B7E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04BB"/>
    <w:multiLevelType w:val="hybridMultilevel"/>
    <w:tmpl w:val="786A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DA"/>
    <w:multiLevelType w:val="hybridMultilevel"/>
    <w:tmpl w:val="2920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7EF9"/>
    <w:multiLevelType w:val="hybridMultilevel"/>
    <w:tmpl w:val="C828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4352B"/>
    <w:multiLevelType w:val="hybridMultilevel"/>
    <w:tmpl w:val="FB4A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5CE2"/>
    <w:multiLevelType w:val="hybridMultilevel"/>
    <w:tmpl w:val="2342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19F"/>
    <w:multiLevelType w:val="hybridMultilevel"/>
    <w:tmpl w:val="5CA2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4C28"/>
    <w:multiLevelType w:val="hybridMultilevel"/>
    <w:tmpl w:val="9A96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24ED5"/>
    <w:multiLevelType w:val="hybridMultilevel"/>
    <w:tmpl w:val="12BA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A6F28"/>
    <w:multiLevelType w:val="multilevel"/>
    <w:tmpl w:val="3A5C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01645"/>
    <w:multiLevelType w:val="hybridMultilevel"/>
    <w:tmpl w:val="2AA4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1422C"/>
    <w:multiLevelType w:val="hybridMultilevel"/>
    <w:tmpl w:val="3B7E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3387B"/>
    <w:multiLevelType w:val="hybridMultilevel"/>
    <w:tmpl w:val="9A96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6753A"/>
    <w:multiLevelType w:val="hybridMultilevel"/>
    <w:tmpl w:val="2A52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A7E6D"/>
    <w:multiLevelType w:val="hybridMultilevel"/>
    <w:tmpl w:val="D88C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533D8"/>
    <w:multiLevelType w:val="hybridMultilevel"/>
    <w:tmpl w:val="2714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067D0"/>
    <w:multiLevelType w:val="hybridMultilevel"/>
    <w:tmpl w:val="D4A0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B40D9"/>
    <w:multiLevelType w:val="multilevel"/>
    <w:tmpl w:val="1D9669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C6312C"/>
    <w:multiLevelType w:val="hybridMultilevel"/>
    <w:tmpl w:val="4524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12C4B"/>
    <w:multiLevelType w:val="hybridMultilevel"/>
    <w:tmpl w:val="E7CC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918CA"/>
    <w:multiLevelType w:val="hybridMultilevel"/>
    <w:tmpl w:val="5132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F7837"/>
    <w:multiLevelType w:val="hybridMultilevel"/>
    <w:tmpl w:val="542C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573E7"/>
    <w:multiLevelType w:val="hybridMultilevel"/>
    <w:tmpl w:val="4700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02E79"/>
    <w:multiLevelType w:val="hybridMultilevel"/>
    <w:tmpl w:val="EA34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23A82"/>
    <w:multiLevelType w:val="multilevel"/>
    <w:tmpl w:val="86482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4A487A"/>
    <w:multiLevelType w:val="hybridMultilevel"/>
    <w:tmpl w:val="7F3C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63BBC"/>
    <w:multiLevelType w:val="multilevel"/>
    <w:tmpl w:val="D6C27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047D11"/>
    <w:multiLevelType w:val="hybridMultilevel"/>
    <w:tmpl w:val="7E0E5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91877"/>
    <w:multiLevelType w:val="hybridMultilevel"/>
    <w:tmpl w:val="8356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16DCE"/>
    <w:multiLevelType w:val="hybridMultilevel"/>
    <w:tmpl w:val="87A4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933F2"/>
    <w:multiLevelType w:val="multilevel"/>
    <w:tmpl w:val="1F627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6929B3"/>
    <w:multiLevelType w:val="hybridMultilevel"/>
    <w:tmpl w:val="026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0"/>
  </w:num>
  <w:num w:numId="5">
    <w:abstractNumId w:val="31"/>
  </w:num>
  <w:num w:numId="6">
    <w:abstractNumId w:val="30"/>
  </w:num>
  <w:num w:numId="7">
    <w:abstractNumId w:val="15"/>
  </w:num>
  <w:num w:numId="8">
    <w:abstractNumId w:val="17"/>
  </w:num>
  <w:num w:numId="9">
    <w:abstractNumId w:val="21"/>
  </w:num>
  <w:num w:numId="10">
    <w:abstractNumId w:val="0"/>
  </w:num>
  <w:num w:numId="11">
    <w:abstractNumId w:val="14"/>
  </w:num>
  <w:num w:numId="12">
    <w:abstractNumId w:val="23"/>
  </w:num>
  <w:num w:numId="13">
    <w:abstractNumId w:val="16"/>
  </w:num>
  <w:num w:numId="14">
    <w:abstractNumId w:val="5"/>
  </w:num>
  <w:num w:numId="15">
    <w:abstractNumId w:val="32"/>
  </w:num>
  <w:num w:numId="16">
    <w:abstractNumId w:val="24"/>
  </w:num>
  <w:num w:numId="17">
    <w:abstractNumId w:val="12"/>
  </w:num>
  <w:num w:numId="18">
    <w:abstractNumId w:val="1"/>
  </w:num>
  <w:num w:numId="19">
    <w:abstractNumId w:val="26"/>
  </w:num>
  <w:num w:numId="20">
    <w:abstractNumId w:val="28"/>
  </w:num>
  <w:num w:numId="21">
    <w:abstractNumId w:val="4"/>
  </w:num>
  <w:num w:numId="22">
    <w:abstractNumId w:val="11"/>
  </w:num>
  <w:num w:numId="23">
    <w:abstractNumId w:val="20"/>
  </w:num>
  <w:num w:numId="24">
    <w:abstractNumId w:val="3"/>
  </w:num>
  <w:num w:numId="25">
    <w:abstractNumId w:val="29"/>
  </w:num>
  <w:num w:numId="26">
    <w:abstractNumId w:val="7"/>
  </w:num>
  <w:num w:numId="27">
    <w:abstractNumId w:val="9"/>
  </w:num>
  <w:num w:numId="28">
    <w:abstractNumId w:val="19"/>
  </w:num>
  <w:num w:numId="29">
    <w:abstractNumId w:val="2"/>
  </w:num>
  <w:num w:numId="30">
    <w:abstractNumId w:val="6"/>
  </w:num>
  <w:num w:numId="31">
    <w:abstractNumId w:val="22"/>
  </w:num>
  <w:num w:numId="32">
    <w:abstractNumId w:val="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E7"/>
    <w:rsid w:val="00167E2A"/>
    <w:rsid w:val="002E69CC"/>
    <w:rsid w:val="003172B5"/>
    <w:rsid w:val="00417356"/>
    <w:rsid w:val="004256BA"/>
    <w:rsid w:val="00B164E7"/>
    <w:rsid w:val="00C61EEF"/>
    <w:rsid w:val="00D42B8E"/>
    <w:rsid w:val="00E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EA5245"/>
    <w:rPr>
      <w:color w:val="000000"/>
    </w:rPr>
  </w:style>
  <w:style w:type="table" w:styleId="a9">
    <w:name w:val="Table Grid"/>
    <w:basedOn w:val="a1"/>
    <w:uiPriority w:val="59"/>
    <w:rsid w:val="00D42B8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EA5245"/>
    <w:rPr>
      <w:color w:val="000000"/>
    </w:rPr>
  </w:style>
  <w:style w:type="table" w:styleId="a9">
    <w:name w:val="Table Grid"/>
    <w:basedOn w:val="a1"/>
    <w:uiPriority w:val="59"/>
    <w:rsid w:val="00D42B8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files/eor5/presentations/5-2-1-kompjuter-universalnaja-mashina-dlja-raboty-s-informaciej.ppt" TargetMode="External"/><Relationship Id="rId13" Type="http://schemas.openxmlformats.org/officeDocument/2006/relationships/hyperlink" Target="https://lbz.ru/metodist/authors/informatika/3/files/vWindows5.zip" TargetMode="External"/><Relationship Id="rId18" Type="http://schemas.openxmlformats.org/officeDocument/2006/relationships/hyperlink" Target="https://resh.edu.ru/subject/19/6/" TargetMode="External"/><Relationship Id="rId26" Type="http://schemas.openxmlformats.org/officeDocument/2006/relationships/hyperlink" Target="https://bosova.ru/metodist/authors/informatika/3/eor6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19/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bz.ru/metodist/authors/informatika/3/files/vWindows5.zip" TargetMode="External"/><Relationship Id="rId17" Type="http://schemas.openxmlformats.org/officeDocument/2006/relationships/hyperlink" Target="https://bosova.ru/metodist/authors/informatika/3/eor6.php" TargetMode="External"/><Relationship Id="rId25" Type="http://schemas.openxmlformats.org/officeDocument/2006/relationships/hyperlink" Target="https://bosova.ru/metodist/authors/informatika/3/eor6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files/5814/" TargetMode="External"/><Relationship Id="rId20" Type="http://schemas.openxmlformats.org/officeDocument/2006/relationships/hyperlink" Target="https://bosova.ru/metodist/authors/informatika/3/eor6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es/174b0b5c-0d07-473c-bb86-6792fdddfb2b/?interface=catalog" TargetMode="External"/><Relationship Id="rId24" Type="http://schemas.openxmlformats.org/officeDocument/2006/relationships/hyperlink" Target="https://resh.edu.ru/subject/19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es/4e50f252-df73-4bfb-8de7-9e948f803707/?interface=catalog" TargetMode="External"/><Relationship Id="rId23" Type="http://schemas.openxmlformats.org/officeDocument/2006/relationships/hyperlink" Target="https://bosova.ru/metodist/authors/informatika/3/eor6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etodist.lbz.ru/authors/informatika/3/files/eor5/presentations/5-2-1-kompjuter-universalnaja-mashina-dlja-raboty-s-informaciej.ppt" TargetMode="External"/><Relationship Id="rId19" Type="http://schemas.openxmlformats.org/officeDocument/2006/relationships/hyperlink" Target="https://bosova.ru/metodist/authors/informatika/3/eor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files/vWindows5.zip" TargetMode="External"/><Relationship Id="rId14" Type="http://schemas.openxmlformats.org/officeDocument/2006/relationships/hyperlink" Target="http://school-collection.edu.ru/catalog/res/174b0b5c-0d07-473c-bb86-6792fdddfb2b/?interface=catalog" TargetMode="External"/><Relationship Id="rId22" Type="http://schemas.openxmlformats.org/officeDocument/2006/relationships/hyperlink" Target="https://bosova.ru/metodist/authors/informatika/3/eor6.php" TargetMode="External"/><Relationship Id="rId27" Type="http://schemas.openxmlformats.org/officeDocument/2006/relationships/hyperlink" Target="https://bosova.ru/metodist/authors/informatika/3/eor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5-6 класс по новым фгос 2022-2023 босова</vt:lpstr>
    </vt:vector>
  </TitlesOfParts>
  <Company/>
  <LinksUpToDate>false</LinksUpToDate>
  <CharactersWithSpaces>34446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Кузнецова Наталья Николаевна</dc:creator>
  <cp:keywords>рабочая программа по информатике 5-6 класс по новым фгос 2022-2023 босова</cp:keywords>
  <cp:lastModifiedBy>PC15</cp:lastModifiedBy>
  <cp:revision>3</cp:revision>
  <dcterms:created xsi:type="dcterms:W3CDTF">2023-10-02T18:52:00Z</dcterms:created>
  <dcterms:modified xsi:type="dcterms:W3CDTF">2023-10-02T18:57:00Z</dcterms:modified>
</cp:coreProperties>
</file>