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D3" w:rsidRPr="00E32670" w:rsidRDefault="008D4BEB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6413007"/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2670" w:rsidRPr="00290C2C" w:rsidRDefault="00E32670" w:rsidP="00E32670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основе:</w:t>
      </w:r>
    </w:p>
    <w:p w:rsidR="00E32670" w:rsidRPr="00290C2C" w:rsidRDefault="00E32670" w:rsidP="00E32670">
      <w:pPr>
        <w:pStyle w:val="ae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0C2C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23.11.2022 № 1014 «Об утверждении федеральной образовательной программы среднего общего образования»</w:t>
      </w:r>
    </w:p>
    <w:p w:rsidR="00E32670" w:rsidRPr="00290C2C" w:rsidRDefault="00E32670" w:rsidP="00E32670">
      <w:pPr>
        <w:pStyle w:val="ae"/>
        <w:numPr>
          <w:ilvl w:val="0"/>
          <w:numId w:val="2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2C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290C2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290C2C">
        <w:rPr>
          <w:rFonts w:ascii="Times New Roman" w:eastAsia="Times New Roman" w:hAnsi="Times New Roman" w:cs="Times New Roman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Минпросвещения от 12.08.2022 № 732);</w:t>
      </w:r>
    </w:p>
    <w:p w:rsidR="00E32670" w:rsidRPr="00290C2C" w:rsidRDefault="00E32670" w:rsidP="00E3267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proofErr w:type="gramEnd"/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«Областной центр образования»</w:t>
      </w:r>
    </w:p>
    <w:p w:rsidR="00E32670" w:rsidRPr="00290C2C" w:rsidRDefault="00E32670" w:rsidP="00E32670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</w:t>
      </w:r>
    </w:p>
    <w:p w:rsidR="00E32670" w:rsidRPr="00290C2C" w:rsidRDefault="00E32670" w:rsidP="00E32670">
      <w:pPr>
        <w:ind w:firstLine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0C2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Электронные образовательные ресурсы,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приказом Минпросвещения от 02.08.2022 № 653:</w:t>
      </w:r>
    </w:p>
    <w:p w:rsidR="00E32670" w:rsidRPr="00290C2C" w:rsidRDefault="00E32670" w:rsidP="00E32670">
      <w:pPr>
        <w:tabs>
          <w:tab w:val="left" w:pos="2674"/>
        </w:tabs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90C2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Структура документа</w:t>
      </w:r>
    </w:p>
    <w:p w:rsidR="00E32670" w:rsidRPr="00290C2C" w:rsidRDefault="00E32670" w:rsidP="00E32670">
      <w:pPr>
        <w:tabs>
          <w:tab w:val="left" w:pos="2674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0C2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</w:t>
      </w:r>
    </w:p>
    <w:p w:rsidR="00E32670" w:rsidRDefault="00E32670" w:rsidP="00E32670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</w:t>
      </w: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</w:t>
      </w: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3d76e050-51fd-4b58-80c8-65c11753c1a9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</w:p>
    <w:p w:rsidR="000461D3" w:rsidRPr="00E32670" w:rsidRDefault="000461D3" w:rsidP="00E32670">
      <w:pPr>
        <w:rPr>
          <w:rFonts w:ascii="Times New Roman" w:hAnsi="Times New Roman" w:cs="Times New Roman"/>
          <w:sz w:val="24"/>
          <w:szCs w:val="24"/>
          <w:lang w:val="ru-RU"/>
        </w:rPr>
        <w:sectPr w:rsidR="000461D3" w:rsidRPr="00E32670" w:rsidSect="00B6230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461D3" w:rsidRPr="00E32670" w:rsidRDefault="008D4BEB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6413006"/>
      <w:bookmarkEnd w:id="0"/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Синус, косинус, тангенс, котангенс числового аргумента. Арксинус, арккосинус и арктангенс числового аргумента.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E3267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461D3" w:rsidRPr="00E32670" w:rsidRDefault="008D4BEB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32670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E3267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элементарных функций. Правила нахождения </w:t>
      </w:r>
      <w:proofErr w:type="gram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0461D3" w:rsidRPr="00E32670" w:rsidRDefault="000461D3" w:rsidP="00E32670">
      <w:pPr>
        <w:rPr>
          <w:rFonts w:ascii="Times New Roman" w:hAnsi="Times New Roman" w:cs="Times New Roman"/>
          <w:sz w:val="24"/>
          <w:szCs w:val="24"/>
          <w:lang w:val="ru-RU"/>
        </w:rPr>
        <w:sectPr w:rsidR="000461D3" w:rsidRPr="00E32670" w:rsidSect="00B62305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461D3" w:rsidRPr="00E32670" w:rsidRDefault="008D4BEB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6413008"/>
      <w:bookmarkEnd w:id="2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461D3" w:rsidRPr="00E32670" w:rsidRDefault="000461D3" w:rsidP="00E3267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E3267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E3267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0461D3" w:rsidRPr="00E32670" w:rsidRDefault="008D4BEB" w:rsidP="00E32670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62305" w:rsidRPr="00E32670" w:rsidRDefault="00B62305" w:rsidP="00E3267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26413005"/>
      <w:bookmarkEnd w:id="3"/>
      <w:r w:rsidRPr="00E326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0461D3" w:rsidRPr="00E32670" w:rsidRDefault="008D4BEB" w:rsidP="00E326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32670" w:rsidRPr="00E32670" w:rsidRDefault="008D4BEB" w:rsidP="00E326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32670" w:rsidRPr="00E32670" w:rsidRDefault="00E32670" w:rsidP="00E3267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планирование по алгебре  для 10–11-х классов составлено с учетом рабочей программы воспитания. Внесены темы, обеспечивающие реализацию целевых приоритетов воспитания обучающихся СОО через изучение алгебры.</w:t>
      </w:r>
    </w:p>
    <w:p w:rsidR="00E32670" w:rsidRPr="00E32670" w:rsidRDefault="00E32670" w:rsidP="00E3267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E32670" w:rsidRPr="00E32670" w:rsidRDefault="00E32670" w:rsidP="00E3267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Выделение данного приоритета связано с потребностью </w:t>
      </w:r>
      <w:proofErr w:type="gramStart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:rsidR="00E32670" w:rsidRPr="00E32670" w:rsidRDefault="00E32670" w:rsidP="00E3267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уроках </w:t>
      </w:r>
      <w:r w:rsidR="0093391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алгебры</w:t>
      </w:r>
      <w:bookmarkStart w:id="5" w:name="_GoBack"/>
      <w:bookmarkEnd w:id="5"/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могут приобрести:</w:t>
      </w:r>
    </w:p>
    <w:p w:rsidR="00E32670" w:rsidRPr="00E32670" w:rsidRDefault="00E32670" w:rsidP="00E32670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E32670" w:rsidRPr="00E32670" w:rsidRDefault="00E32670" w:rsidP="00E32670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E32670" w:rsidRPr="00E32670" w:rsidRDefault="00E32670" w:rsidP="00E32670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дел, направленных на пользу</w:t>
      </w:r>
      <w:r w:rsidRPr="00E326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родному городу или селу, стране в целом, опыт деятельного выражения собственной гражданской позиции;</w:t>
      </w:r>
    </w:p>
    <w:p w:rsidR="00E32670" w:rsidRPr="00E32670" w:rsidRDefault="00E32670" w:rsidP="00E32670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самопознания и самоанализа, опыт социально приемлемого самовыражения и самореализации.</w:t>
      </w:r>
    </w:p>
    <w:p w:rsidR="00E32670" w:rsidRPr="00E32670" w:rsidRDefault="00E32670" w:rsidP="00E326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32670" w:rsidRPr="00E32670" w:rsidRDefault="008D4BEB" w:rsidP="00E326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346"/>
        <w:gridCol w:w="2077"/>
        <w:gridCol w:w="3244"/>
      </w:tblGrid>
      <w:tr w:rsidR="000461D3" w:rsidRPr="00E32670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1D3" w:rsidRPr="00E32670" w:rsidRDefault="000461D3" w:rsidP="00E3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1D3" w:rsidRPr="00E32670" w:rsidRDefault="000461D3" w:rsidP="00E3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1D3" w:rsidRPr="00E32670" w:rsidRDefault="000461D3" w:rsidP="00E3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n-ой степени. Иррациональные уравнения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Показательная функция. Показательные уравнения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Логарифмическая функция. </w:t>
            </w: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Логарифмические уравнения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18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Тригонометрические выражения и уравнения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 и прогрессии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функции. Производная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136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62305" w:rsidRPr="00E32670" w:rsidRDefault="00B62305" w:rsidP="00E326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62305" w:rsidRPr="00E32670" w:rsidRDefault="00B62305" w:rsidP="00E326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61D3" w:rsidRPr="00E32670" w:rsidRDefault="008D4BEB" w:rsidP="00E3267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326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346"/>
        <w:gridCol w:w="2077"/>
        <w:gridCol w:w="3244"/>
      </w:tblGrid>
      <w:tr w:rsidR="000461D3" w:rsidRPr="00E32670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/п </w:t>
            </w:r>
          </w:p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1D3" w:rsidRPr="00E32670" w:rsidRDefault="000461D3" w:rsidP="00E3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1D3" w:rsidRPr="00E32670" w:rsidRDefault="000461D3" w:rsidP="00E3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61D3" w:rsidRPr="00E32670" w:rsidRDefault="000461D3" w:rsidP="00E3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Первообразная</w:t>
            </w:r>
            <w:proofErr w:type="gramEnd"/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интеграл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Комплексные числа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и целые числа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с параметрами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61D3" w:rsidRPr="00E326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8D4BEB" w:rsidP="00E326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6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136 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0461D3" w:rsidRPr="00E32670" w:rsidRDefault="000461D3" w:rsidP="00E326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62305" w:rsidRPr="00E32670" w:rsidRDefault="00B62305" w:rsidP="00E3267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26413004"/>
      <w:bookmarkEnd w:id="4"/>
    </w:p>
    <w:bookmarkEnd w:id="6"/>
    <w:p w:rsidR="008D4BEB" w:rsidRPr="00E32670" w:rsidRDefault="008D4BEB" w:rsidP="00E3267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8D4BEB" w:rsidRPr="00E32670" w:rsidSect="00B62305">
      <w:type w:val="continuous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461D3"/>
    <w:rsid w:val="000461D3"/>
    <w:rsid w:val="008D4BEB"/>
    <w:rsid w:val="00933913"/>
    <w:rsid w:val="00B62305"/>
    <w:rsid w:val="00E3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E32670"/>
    <w:pPr>
      <w:ind w:left="720"/>
      <w:contextualSpacing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5540</Words>
  <Characters>31578</Characters>
  <Application>Microsoft Office Word</Application>
  <DocSecurity>0</DocSecurity>
  <Lines>263</Lines>
  <Paragraphs>74</Paragraphs>
  <ScaleCrop>false</ScaleCrop>
  <Company/>
  <LinksUpToDate>false</LinksUpToDate>
  <CharactersWithSpaces>37044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Криеева Елена</cp:lastModifiedBy>
  <cp:revision>4</cp:revision>
  <dcterms:created xsi:type="dcterms:W3CDTF">2023-09-29T12:54:00Z</dcterms:created>
  <dcterms:modified xsi:type="dcterms:W3CDTF">2023-11-11T18:49:00Z</dcterms:modified>
</cp:coreProperties>
</file>